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02" w:rsidRDefault="00F01AF6" w:rsidP="00152C18">
      <w:pPr>
        <w:spacing w:after="0" w:line="240" w:lineRule="auto"/>
        <w:jc w:val="center"/>
        <w:rPr>
          <w:rFonts w:hint="cs"/>
          <w:b/>
          <w:bCs/>
          <w:sz w:val="36"/>
          <w:szCs w:val="36"/>
          <w:u w:val="single"/>
          <w:rtl/>
          <w:lang w:bidi="ar-IQ"/>
        </w:rPr>
      </w:pPr>
      <w:r w:rsidRPr="00F97785">
        <w:rPr>
          <w:rFonts w:hint="cs"/>
          <w:b/>
          <w:bCs/>
          <w:sz w:val="36"/>
          <w:szCs w:val="36"/>
          <w:u w:val="single"/>
          <w:rtl/>
          <w:lang w:bidi="ar-IQ"/>
        </w:rPr>
        <w:t>مساهمة المرأة في التنمية الاجتماعية والثقافية</w:t>
      </w:r>
    </w:p>
    <w:p w:rsidR="00152C18" w:rsidRPr="00F97785" w:rsidRDefault="00152C18" w:rsidP="00152C18">
      <w:pPr>
        <w:spacing w:after="0" w:line="240" w:lineRule="auto"/>
        <w:jc w:val="center"/>
        <w:rPr>
          <w:b/>
          <w:bCs/>
          <w:sz w:val="36"/>
          <w:szCs w:val="36"/>
          <w:u w:val="single"/>
          <w:rtl/>
          <w:lang w:bidi="ar-IQ"/>
        </w:rPr>
      </w:pPr>
    </w:p>
    <w:p w:rsidR="00F97785" w:rsidRDefault="00F97785" w:rsidP="00152C18">
      <w:pPr>
        <w:spacing w:after="0" w:line="240" w:lineRule="auto"/>
        <w:jc w:val="right"/>
        <w:rPr>
          <w:rFonts w:hint="cs"/>
          <w:b/>
          <w:bCs/>
          <w:sz w:val="32"/>
          <w:szCs w:val="32"/>
          <w:rtl/>
          <w:lang w:bidi="ar-IQ"/>
        </w:rPr>
      </w:pPr>
      <w:r w:rsidRPr="00F97785">
        <w:rPr>
          <w:rFonts w:hint="cs"/>
          <w:b/>
          <w:bCs/>
          <w:sz w:val="32"/>
          <w:szCs w:val="32"/>
          <w:rtl/>
          <w:lang w:bidi="ar-IQ"/>
        </w:rPr>
        <w:t>أ.م. فاطمة إسماعيل محمود</w:t>
      </w:r>
    </w:p>
    <w:p w:rsidR="00152C18" w:rsidRDefault="00152C18" w:rsidP="00152C18">
      <w:pPr>
        <w:spacing w:after="0" w:line="480" w:lineRule="auto"/>
        <w:jc w:val="right"/>
        <w:rPr>
          <w:b/>
          <w:bCs/>
          <w:sz w:val="32"/>
          <w:szCs w:val="32"/>
          <w:lang w:bidi="ar-IQ"/>
        </w:rPr>
      </w:pPr>
      <w:proofErr w:type="spellStart"/>
      <w:r>
        <w:rPr>
          <w:b/>
          <w:bCs/>
          <w:sz w:val="32"/>
          <w:szCs w:val="32"/>
          <w:lang w:bidi="ar-IQ"/>
        </w:rPr>
        <w:t>Fatma</w:t>
      </w:r>
      <w:proofErr w:type="spellEnd"/>
      <w:r>
        <w:rPr>
          <w:b/>
          <w:bCs/>
          <w:sz w:val="32"/>
          <w:szCs w:val="32"/>
          <w:lang w:bidi="ar-IQ"/>
        </w:rPr>
        <w:t xml:space="preserve"> /1528</w:t>
      </w:r>
      <w:bookmarkStart w:id="0" w:name="_GoBack"/>
      <w:bookmarkEnd w:id="0"/>
      <w:r>
        <w:rPr>
          <w:b/>
          <w:bCs/>
          <w:sz w:val="32"/>
          <w:szCs w:val="32"/>
          <w:lang w:bidi="ar-IQ"/>
        </w:rPr>
        <w:t>@ gmail.com</w:t>
      </w:r>
    </w:p>
    <w:p w:rsidR="00152C18" w:rsidRDefault="00152C18" w:rsidP="00152C18">
      <w:pPr>
        <w:spacing w:after="0" w:line="240" w:lineRule="auto"/>
        <w:jc w:val="center"/>
        <w:rPr>
          <w:rFonts w:hint="cs"/>
          <w:b/>
          <w:bCs/>
          <w:sz w:val="32"/>
          <w:szCs w:val="32"/>
          <w:rtl/>
          <w:lang w:bidi="ar-IQ"/>
        </w:rPr>
      </w:pPr>
      <w:r>
        <w:rPr>
          <w:rFonts w:hint="cs"/>
          <w:sz w:val="32"/>
          <w:szCs w:val="32"/>
          <w:rtl/>
          <w:lang w:bidi="ar-IQ"/>
        </w:rPr>
        <w:t xml:space="preserve">الام </w:t>
      </w:r>
      <w:r>
        <w:rPr>
          <w:rFonts w:hint="cs"/>
          <w:sz w:val="32"/>
          <w:szCs w:val="32"/>
          <w:rtl/>
          <w:lang w:bidi="ar-IQ"/>
        </w:rPr>
        <w:t xml:space="preserve">أستاذ </w:t>
      </w:r>
      <w:r>
        <w:rPr>
          <w:rFonts w:hint="cs"/>
          <w:sz w:val="32"/>
          <w:szCs w:val="32"/>
          <w:rtl/>
          <w:lang w:bidi="ar-IQ"/>
        </w:rPr>
        <w:t>الاستاذة الاولى</w:t>
      </w:r>
      <w:r>
        <w:rPr>
          <w:rFonts w:hint="cs"/>
          <w:sz w:val="32"/>
          <w:szCs w:val="32"/>
          <w:rtl/>
          <w:lang w:bidi="ar-IQ"/>
        </w:rPr>
        <w:t xml:space="preserve">        </w:t>
      </w:r>
      <w:r>
        <w:rPr>
          <w:rFonts w:hint="cs"/>
          <w:sz w:val="32"/>
          <w:szCs w:val="32"/>
          <w:rtl/>
          <w:lang w:bidi="ar-IQ"/>
        </w:rPr>
        <w:t xml:space="preserve"> شغلت مآثرهم مدى الافاق</w:t>
      </w:r>
    </w:p>
    <w:p w:rsidR="00152C18" w:rsidRPr="00F97785" w:rsidRDefault="00152C18" w:rsidP="00152C18">
      <w:pPr>
        <w:spacing w:after="0" w:line="240" w:lineRule="auto"/>
        <w:jc w:val="center"/>
        <w:rPr>
          <w:b/>
          <w:bCs/>
          <w:sz w:val="32"/>
          <w:szCs w:val="32"/>
          <w:rtl/>
          <w:lang w:bidi="ar-IQ"/>
        </w:rPr>
      </w:pPr>
    </w:p>
    <w:p w:rsidR="00F01AF6" w:rsidRDefault="00F01AF6" w:rsidP="00152C18">
      <w:pPr>
        <w:spacing w:after="0" w:line="240" w:lineRule="auto"/>
        <w:jc w:val="both"/>
        <w:rPr>
          <w:sz w:val="32"/>
          <w:szCs w:val="32"/>
          <w:rtl/>
          <w:lang w:bidi="ar-IQ"/>
        </w:rPr>
      </w:pPr>
      <w:r>
        <w:rPr>
          <w:rFonts w:hint="cs"/>
          <w:sz w:val="32"/>
          <w:szCs w:val="32"/>
          <w:rtl/>
          <w:lang w:bidi="ar-IQ"/>
        </w:rPr>
        <w:t>تعرف التنمية بأنها : نشاط مخطط يهدف إلى احداث تغيرات في الفرد والجماعة والتنظيم من حيث المعلومات والخبرات ومن ناحية الاداء وطرق العمل ومن ناحية الاتجاهات والسلوك مما يجعل الفرد والجماعة صالحين لشغل وظائفهم بكفاءة وانتاجية عالية .</w:t>
      </w:r>
    </w:p>
    <w:p w:rsidR="00F01AF6" w:rsidRDefault="00F01AF6" w:rsidP="00152C18">
      <w:pPr>
        <w:spacing w:after="0" w:line="240" w:lineRule="auto"/>
        <w:jc w:val="both"/>
        <w:rPr>
          <w:sz w:val="32"/>
          <w:szCs w:val="32"/>
          <w:rtl/>
          <w:lang w:bidi="ar-IQ"/>
        </w:rPr>
      </w:pPr>
      <w:r>
        <w:rPr>
          <w:rFonts w:hint="cs"/>
          <w:sz w:val="32"/>
          <w:szCs w:val="32"/>
          <w:rtl/>
          <w:lang w:bidi="ar-IQ"/>
        </w:rPr>
        <w:t>وترتكز التنمية في منطلقها على حشد الطاقات البشرية الموجودة في المجتمع دون تمي</w:t>
      </w:r>
      <w:r w:rsidR="00152C18">
        <w:rPr>
          <w:rFonts w:hint="cs"/>
          <w:sz w:val="32"/>
          <w:szCs w:val="32"/>
          <w:rtl/>
          <w:lang w:bidi="ar-IQ"/>
        </w:rPr>
        <w:t>ي</w:t>
      </w:r>
      <w:r>
        <w:rPr>
          <w:rFonts w:hint="cs"/>
          <w:sz w:val="32"/>
          <w:szCs w:val="32"/>
          <w:rtl/>
          <w:lang w:bidi="ar-IQ"/>
        </w:rPr>
        <w:t>ز بين النساء والرجال ويصبح الاهتمام بالمرأة ودورها في تنمية المجتمع ضرورياً لأن تقدم اي مجتمع مرتبط ارتباطاً وثيقاً بمدى تقدم النساء وقدرتهن على المشاركة في التنمية .</w:t>
      </w:r>
    </w:p>
    <w:p w:rsidR="00974FC9" w:rsidRDefault="00C12CF7" w:rsidP="00152C18">
      <w:pPr>
        <w:spacing w:after="0" w:line="240" w:lineRule="auto"/>
        <w:jc w:val="both"/>
        <w:rPr>
          <w:sz w:val="32"/>
          <w:szCs w:val="32"/>
          <w:rtl/>
          <w:lang w:bidi="ar-IQ"/>
        </w:rPr>
      </w:pPr>
      <w:r>
        <w:rPr>
          <w:rFonts w:hint="cs"/>
          <w:sz w:val="32"/>
          <w:szCs w:val="32"/>
          <w:rtl/>
          <w:lang w:bidi="ar-IQ"/>
        </w:rPr>
        <w:t>و</w:t>
      </w:r>
      <w:r w:rsidR="00152C18">
        <w:rPr>
          <w:rFonts w:hint="cs"/>
          <w:sz w:val="32"/>
          <w:szCs w:val="32"/>
          <w:rtl/>
          <w:lang w:bidi="ar-IQ"/>
        </w:rPr>
        <w:t>ي</w:t>
      </w:r>
      <w:r>
        <w:rPr>
          <w:rFonts w:hint="cs"/>
          <w:sz w:val="32"/>
          <w:szCs w:val="32"/>
          <w:rtl/>
          <w:lang w:bidi="ar-IQ"/>
        </w:rPr>
        <w:t xml:space="preserve">تمثل الدور الاجتماعي للمرأة بالأنشطة التي تقوم بها المرأة في نطاق اسرتها وخاصة ما يتعلق بتربية ابنائها وعلاقة اسرتها </w:t>
      </w:r>
      <w:r w:rsidR="00152C18">
        <w:rPr>
          <w:rFonts w:hint="cs"/>
          <w:sz w:val="32"/>
          <w:szCs w:val="32"/>
          <w:rtl/>
          <w:lang w:bidi="ar-IQ"/>
        </w:rPr>
        <w:t>بغير</w:t>
      </w:r>
      <w:r w:rsidR="003B745E">
        <w:rPr>
          <w:rFonts w:hint="cs"/>
          <w:sz w:val="32"/>
          <w:szCs w:val="32"/>
          <w:rtl/>
          <w:lang w:bidi="ar-IQ"/>
        </w:rPr>
        <w:t>ها من الاسر الاخرى , خلال عملية نشاطها اليومي والاجتماعي . اما دورها الثقافي فيتمثل في قدرة المرأة</w:t>
      </w:r>
      <w:r w:rsidR="00152C18">
        <w:rPr>
          <w:rFonts w:hint="cs"/>
          <w:sz w:val="32"/>
          <w:szCs w:val="32"/>
          <w:rtl/>
          <w:lang w:bidi="ar-IQ"/>
        </w:rPr>
        <w:t xml:space="preserve"> على</w:t>
      </w:r>
      <w:r w:rsidR="003B745E">
        <w:rPr>
          <w:rFonts w:hint="cs"/>
          <w:sz w:val="32"/>
          <w:szCs w:val="32"/>
          <w:rtl/>
          <w:lang w:bidi="ar-IQ"/>
        </w:rPr>
        <w:t xml:space="preserve"> تقسيم ما تتلقاه </w:t>
      </w:r>
      <w:r w:rsidR="00152C18">
        <w:rPr>
          <w:rFonts w:hint="cs"/>
          <w:sz w:val="32"/>
          <w:szCs w:val="32"/>
          <w:rtl/>
          <w:lang w:bidi="ar-IQ"/>
        </w:rPr>
        <w:t xml:space="preserve">من </w:t>
      </w:r>
      <w:r w:rsidR="003B745E">
        <w:rPr>
          <w:rFonts w:hint="cs"/>
          <w:sz w:val="32"/>
          <w:szCs w:val="32"/>
          <w:rtl/>
          <w:lang w:bidi="ar-IQ"/>
        </w:rPr>
        <w:t xml:space="preserve">معارف ومعلومات من وسائل الاعلام المختلفة بما يدعم دورها في معايشة قضايا العصر والانفتاح على العالم الخارجي </w:t>
      </w:r>
      <w:r w:rsidR="00152C18">
        <w:rPr>
          <w:rFonts w:hint="cs"/>
          <w:sz w:val="32"/>
          <w:szCs w:val="32"/>
          <w:rtl/>
          <w:lang w:bidi="ar-IQ"/>
        </w:rPr>
        <w:t xml:space="preserve">, </w:t>
      </w:r>
      <w:r w:rsidR="003B745E">
        <w:rPr>
          <w:rFonts w:hint="cs"/>
          <w:sz w:val="32"/>
          <w:szCs w:val="32"/>
          <w:rtl/>
          <w:lang w:bidi="ar-IQ"/>
        </w:rPr>
        <w:t>ويلعب التعليم دوراً هاماً في هذا ال</w:t>
      </w:r>
      <w:r w:rsidR="00152C18">
        <w:rPr>
          <w:rFonts w:hint="cs"/>
          <w:sz w:val="32"/>
          <w:szCs w:val="32"/>
          <w:rtl/>
          <w:lang w:bidi="ar-IQ"/>
        </w:rPr>
        <w:t>مج</w:t>
      </w:r>
      <w:r w:rsidR="003B745E">
        <w:rPr>
          <w:rFonts w:hint="cs"/>
          <w:sz w:val="32"/>
          <w:szCs w:val="32"/>
          <w:rtl/>
          <w:lang w:bidi="ar-IQ"/>
        </w:rPr>
        <w:t>ال حيث انه كلما نالت المرأة قسطاً اكبر من التعليم كلما كانت اكثر فهماً وأدراكاً للإيحاءات والتأثيرات السلبية التي قد يتعلمها الاتصال بالعالم الخارجي .    و</w:t>
      </w:r>
      <w:r w:rsidR="00152C18">
        <w:rPr>
          <w:rFonts w:hint="cs"/>
          <w:sz w:val="32"/>
          <w:szCs w:val="32"/>
          <w:rtl/>
          <w:lang w:bidi="ar-IQ"/>
        </w:rPr>
        <w:t>تلعب</w:t>
      </w:r>
      <w:r w:rsidR="003B745E">
        <w:rPr>
          <w:rFonts w:hint="cs"/>
          <w:sz w:val="32"/>
          <w:szCs w:val="32"/>
          <w:rtl/>
          <w:lang w:bidi="ar-IQ"/>
        </w:rPr>
        <w:t xml:space="preserve"> المرأة دوراً رئيسياً في تنمية الموارد البشرية الصغيرة , </w:t>
      </w:r>
      <w:r w:rsidR="00F97785">
        <w:rPr>
          <w:rFonts w:hint="cs"/>
          <w:sz w:val="32"/>
          <w:szCs w:val="32"/>
          <w:rtl/>
          <w:lang w:bidi="ar-IQ"/>
        </w:rPr>
        <w:t>فالأسرة</w:t>
      </w:r>
      <w:r w:rsidR="003B745E">
        <w:rPr>
          <w:rFonts w:hint="cs"/>
          <w:sz w:val="32"/>
          <w:szCs w:val="32"/>
          <w:rtl/>
          <w:lang w:bidi="ar-IQ"/>
        </w:rPr>
        <w:t xml:space="preserve"> هي المؤسسة التربوية الاولى لتربية لطفل وتنشئته فيها يوضع حجر الاساس التربوي حيث يكون الطفل عجينة طرية تتقبل التوجيه </w:t>
      </w:r>
      <w:proofErr w:type="spellStart"/>
      <w:r w:rsidR="00152C18">
        <w:rPr>
          <w:rFonts w:hint="cs"/>
          <w:sz w:val="32"/>
          <w:szCs w:val="32"/>
          <w:rtl/>
          <w:lang w:bidi="ar-IQ"/>
        </w:rPr>
        <w:t>ويتعوده</w:t>
      </w:r>
      <w:proofErr w:type="spellEnd"/>
      <w:r w:rsidR="003B745E">
        <w:rPr>
          <w:rFonts w:hint="cs"/>
          <w:sz w:val="32"/>
          <w:szCs w:val="32"/>
          <w:rtl/>
          <w:lang w:bidi="ar-IQ"/>
        </w:rPr>
        <w:t xml:space="preserve"> </w:t>
      </w:r>
      <w:r w:rsidR="00152C18">
        <w:rPr>
          <w:rFonts w:hint="cs"/>
          <w:sz w:val="32"/>
          <w:szCs w:val="32"/>
          <w:rtl/>
          <w:lang w:bidi="ar-IQ"/>
        </w:rPr>
        <w:t>ويلتقط</w:t>
      </w:r>
      <w:r w:rsidR="003B745E">
        <w:rPr>
          <w:rFonts w:hint="cs"/>
          <w:sz w:val="32"/>
          <w:szCs w:val="32"/>
          <w:rtl/>
          <w:lang w:bidi="ar-IQ"/>
        </w:rPr>
        <w:t xml:space="preserve"> ما يدور حوله </w:t>
      </w:r>
      <w:r w:rsidR="00974FC9">
        <w:rPr>
          <w:rFonts w:hint="cs"/>
          <w:sz w:val="32"/>
          <w:szCs w:val="32"/>
          <w:rtl/>
          <w:lang w:bidi="ar-IQ"/>
        </w:rPr>
        <w:t>من صور وعادات وتقاليد ثقافية البيئة التي يعيش فيها وفيها ايضاً يتعلم مبادئ الحياة الاجتماعية والمعارف والعادات الصحية السليمة .</w:t>
      </w:r>
    </w:p>
    <w:p w:rsidR="005E23A9" w:rsidRDefault="00974FC9" w:rsidP="00152C18">
      <w:pPr>
        <w:spacing w:after="0" w:line="240" w:lineRule="auto"/>
        <w:jc w:val="both"/>
        <w:rPr>
          <w:sz w:val="32"/>
          <w:szCs w:val="32"/>
          <w:rtl/>
          <w:lang w:bidi="ar-IQ"/>
        </w:rPr>
      </w:pPr>
      <w:r>
        <w:rPr>
          <w:rFonts w:hint="cs"/>
          <w:sz w:val="32"/>
          <w:szCs w:val="32"/>
          <w:rtl/>
          <w:lang w:bidi="ar-IQ"/>
        </w:rPr>
        <w:t xml:space="preserve">وتنمي المرأة طاقات ابنائها عن طريق اشراكهم في ممارسة الرياضة , وكذلك تنمية الوعي الفكري والثقافي لديهم , وتوعيتهم دينياً وسياسياً . ودور المرأة لا ينحصر  في ذلك  بل يتعداه إلى ما تقوم به من اعمال </w:t>
      </w:r>
      <w:r w:rsidR="00152C18">
        <w:rPr>
          <w:rFonts w:hint="cs"/>
          <w:sz w:val="32"/>
          <w:szCs w:val="32"/>
          <w:rtl/>
          <w:lang w:bidi="ar-IQ"/>
        </w:rPr>
        <w:t>الاقتصاد المنزلي</w:t>
      </w:r>
      <w:r>
        <w:rPr>
          <w:rFonts w:hint="cs"/>
          <w:sz w:val="32"/>
          <w:szCs w:val="32"/>
          <w:rtl/>
          <w:lang w:bidi="ar-IQ"/>
        </w:rPr>
        <w:t xml:space="preserve"> الخاصة بترتيب المنزل وتنظيفه وتصنع الغذاء , وتوزيع دخل الاسرة على بنود الاتفاق المنزلي كما انها في بعض الاحيان تتحمل المسؤولية كاملة في حالة غياب الزوج أو وفاته بالإضافة إلى عملها خارج المنزل والمرأة هي الام التي تقع على عاتقها مسؤولية تربية الاجيال القادمة وهي الزوجة التي تدير البيت وتوجه أقتصادياته , وهي بنت او اخت او زوجة .</w:t>
      </w:r>
      <w:r w:rsidR="005E23A9">
        <w:rPr>
          <w:rFonts w:hint="cs"/>
          <w:sz w:val="32"/>
          <w:szCs w:val="32"/>
          <w:rtl/>
          <w:lang w:bidi="ar-IQ"/>
        </w:rPr>
        <w:t xml:space="preserve"> </w:t>
      </w:r>
    </w:p>
    <w:p w:rsidR="005E23A9" w:rsidRDefault="005E23A9" w:rsidP="00152C18">
      <w:pPr>
        <w:spacing w:after="0" w:line="240" w:lineRule="auto"/>
        <w:jc w:val="both"/>
        <w:rPr>
          <w:sz w:val="32"/>
          <w:szCs w:val="32"/>
          <w:rtl/>
          <w:lang w:bidi="ar-IQ"/>
        </w:rPr>
      </w:pPr>
      <w:r>
        <w:rPr>
          <w:rFonts w:hint="cs"/>
          <w:sz w:val="32"/>
          <w:szCs w:val="32"/>
          <w:rtl/>
          <w:lang w:bidi="ar-IQ"/>
        </w:rPr>
        <w:t xml:space="preserve">وهذا يجعل الدور الذي تقوم به المرأة في بناء المجتمع دوراً لا يمكن </w:t>
      </w:r>
      <w:proofErr w:type="spellStart"/>
      <w:r w:rsidR="00152C18">
        <w:rPr>
          <w:rFonts w:hint="cs"/>
          <w:sz w:val="32"/>
          <w:szCs w:val="32"/>
          <w:rtl/>
          <w:lang w:bidi="ar-IQ"/>
        </w:rPr>
        <w:t>اخفاله</w:t>
      </w:r>
      <w:proofErr w:type="spellEnd"/>
      <w:r>
        <w:rPr>
          <w:rFonts w:hint="cs"/>
          <w:sz w:val="32"/>
          <w:szCs w:val="32"/>
          <w:rtl/>
          <w:lang w:bidi="ar-IQ"/>
        </w:rPr>
        <w:t xml:space="preserve"> او التقليل من خطورته ويمكن القول انه لا يمكن الحفاظ على اسرة مستقرة الا اذا </w:t>
      </w:r>
      <w:r>
        <w:rPr>
          <w:rFonts w:hint="cs"/>
          <w:sz w:val="32"/>
          <w:szCs w:val="32"/>
          <w:rtl/>
          <w:lang w:bidi="ar-IQ"/>
        </w:rPr>
        <w:lastRenderedPageBreak/>
        <w:t>كانت المرأة واعية ومدركة لأدوارها داخل هذا الفضاء الفعال لأهم طاقة تعتمد عليها التنمية في تحقيق اهدافها المرجوة الا وهي الطاقة البشرية , فهي الام المربية الاولى التي يعود اليها الفضل في زرع المبادئ والمفاهيم والقيم الانسانية في نفوس الاطفال , بالنظر إلى انهم صانعوا المجد في المستقبل وادوار المرأة داخل الاسرة لها صلة وطيدة بالتعليم والعمل والرعاية الصحية والتنشئة الاجتماعية , وهذا هو المصدر الاساسي لتحقيق تنمية شاملة .</w:t>
      </w:r>
    </w:p>
    <w:p w:rsidR="00DE7F5F" w:rsidRDefault="005E23A9" w:rsidP="00152C18">
      <w:pPr>
        <w:spacing w:after="0" w:line="240" w:lineRule="auto"/>
        <w:jc w:val="both"/>
        <w:rPr>
          <w:sz w:val="32"/>
          <w:szCs w:val="32"/>
          <w:rtl/>
          <w:lang w:bidi="ar-IQ"/>
        </w:rPr>
      </w:pPr>
      <w:r>
        <w:rPr>
          <w:rFonts w:hint="cs"/>
          <w:sz w:val="32"/>
          <w:szCs w:val="32"/>
          <w:rtl/>
          <w:lang w:bidi="ar-IQ"/>
        </w:rPr>
        <w:t>وتعتمد درجة اسهامات المرأة الاجتماعية والثقافية على مدى الخدمات المقدمة في المجتمع التي تساعدها على القيام بهذه الادوار و</w:t>
      </w:r>
      <w:r w:rsidR="00152C18">
        <w:rPr>
          <w:rFonts w:hint="cs"/>
          <w:sz w:val="32"/>
          <w:szCs w:val="32"/>
          <w:rtl/>
          <w:lang w:bidi="ar-IQ"/>
        </w:rPr>
        <w:t>تتمثل</w:t>
      </w:r>
      <w:r>
        <w:rPr>
          <w:rFonts w:hint="cs"/>
          <w:sz w:val="32"/>
          <w:szCs w:val="32"/>
          <w:rtl/>
          <w:lang w:bidi="ar-IQ"/>
        </w:rPr>
        <w:t xml:space="preserve"> في </w:t>
      </w:r>
      <w:r w:rsidR="00152C18">
        <w:rPr>
          <w:rFonts w:hint="cs"/>
          <w:sz w:val="32"/>
          <w:szCs w:val="32"/>
          <w:rtl/>
          <w:lang w:bidi="ar-IQ"/>
        </w:rPr>
        <w:t>منشئات</w:t>
      </w:r>
      <w:r>
        <w:rPr>
          <w:rFonts w:hint="cs"/>
          <w:sz w:val="32"/>
          <w:szCs w:val="32"/>
          <w:rtl/>
          <w:lang w:bidi="ar-IQ"/>
        </w:rPr>
        <w:t xml:space="preserve"> الخدمات الاجتماعية كدور الحضانة مراكز التدريب والتكوين المهني , الخدمات الصحية المتمثلة في المستشفيات العامة ومستشفيات الولادة ومراكز رعاية الطفولة والامومة ومراكز </w:t>
      </w:r>
      <w:r w:rsidR="00DE7F5F">
        <w:rPr>
          <w:rFonts w:hint="cs"/>
          <w:sz w:val="32"/>
          <w:szCs w:val="32"/>
          <w:rtl/>
          <w:lang w:bidi="ar-IQ"/>
        </w:rPr>
        <w:t>تنظيم الاسرة , ومنشأة الخدمات الثقافية التي تمثلت في وسائل الاعلام والمكتبات والاندية الرياضية والاجتماعية .</w:t>
      </w:r>
    </w:p>
    <w:p w:rsidR="00DE7F5F" w:rsidRDefault="00DE7F5F" w:rsidP="00152C18">
      <w:pPr>
        <w:spacing w:after="0" w:line="240" w:lineRule="auto"/>
        <w:jc w:val="both"/>
        <w:rPr>
          <w:sz w:val="32"/>
          <w:szCs w:val="32"/>
          <w:rtl/>
          <w:lang w:bidi="ar-IQ"/>
        </w:rPr>
      </w:pPr>
      <w:r>
        <w:rPr>
          <w:rFonts w:hint="cs"/>
          <w:sz w:val="32"/>
          <w:szCs w:val="32"/>
          <w:rtl/>
          <w:lang w:bidi="ar-IQ"/>
        </w:rPr>
        <w:t>ان ما يدعوا إلى التفاؤل ان دور المرأة في التنمية الاجتماعية قد بدأ في التغير شيئاً فشيئاً وسط ضغوط احتياجات العصر للمزيد من الموارد البشرية المدرية والمؤهلة للتصدي لجميع التحديات</w:t>
      </w:r>
      <w:r w:rsidR="00722EAB">
        <w:rPr>
          <w:rFonts w:hint="cs"/>
          <w:sz w:val="32"/>
          <w:szCs w:val="32"/>
          <w:rtl/>
          <w:lang w:bidi="ar-IQ"/>
        </w:rPr>
        <w:t xml:space="preserve"> التي يحملها العصر بين ثناياه .</w:t>
      </w:r>
    </w:p>
    <w:p w:rsidR="00DE7F5F" w:rsidRDefault="00DE7F5F" w:rsidP="00152C18">
      <w:pPr>
        <w:spacing w:after="0" w:line="240" w:lineRule="auto"/>
        <w:jc w:val="both"/>
        <w:rPr>
          <w:sz w:val="32"/>
          <w:szCs w:val="32"/>
          <w:rtl/>
          <w:lang w:bidi="ar-IQ"/>
        </w:rPr>
      </w:pPr>
    </w:p>
    <w:p w:rsidR="00F97785" w:rsidRDefault="00F97785" w:rsidP="00152C18">
      <w:pPr>
        <w:spacing w:after="0" w:line="240" w:lineRule="auto"/>
        <w:jc w:val="both"/>
        <w:rPr>
          <w:sz w:val="32"/>
          <w:szCs w:val="32"/>
          <w:rtl/>
          <w:lang w:bidi="ar-IQ"/>
        </w:rPr>
      </w:pPr>
    </w:p>
    <w:p w:rsidR="00F97785" w:rsidRDefault="00F97785" w:rsidP="00152C18">
      <w:pPr>
        <w:spacing w:after="0" w:line="240" w:lineRule="auto"/>
        <w:jc w:val="both"/>
        <w:rPr>
          <w:sz w:val="32"/>
          <w:szCs w:val="32"/>
          <w:rtl/>
          <w:lang w:bidi="ar-IQ"/>
        </w:rPr>
      </w:pPr>
    </w:p>
    <w:p w:rsidR="00DE7F5F" w:rsidRDefault="00DE7F5F" w:rsidP="00152C18">
      <w:pPr>
        <w:spacing w:after="0" w:line="240" w:lineRule="auto"/>
        <w:jc w:val="both"/>
        <w:rPr>
          <w:b/>
          <w:bCs/>
          <w:sz w:val="32"/>
          <w:szCs w:val="32"/>
          <w:u w:val="single"/>
          <w:rtl/>
          <w:lang w:bidi="ar-IQ"/>
        </w:rPr>
      </w:pPr>
      <w:r>
        <w:rPr>
          <w:rFonts w:hint="cs"/>
          <w:b/>
          <w:bCs/>
          <w:sz w:val="32"/>
          <w:szCs w:val="32"/>
          <w:u w:val="single"/>
          <w:rtl/>
          <w:lang w:bidi="ar-IQ"/>
        </w:rPr>
        <w:t>المصادر</w:t>
      </w:r>
    </w:p>
    <w:p w:rsidR="00DE7F5F" w:rsidRDefault="00DE7F5F" w:rsidP="00152C18">
      <w:pPr>
        <w:spacing w:after="0" w:line="240" w:lineRule="auto"/>
        <w:jc w:val="both"/>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أ . م . د . لاهاي عبد الحسين الدعمي , مقدمة في علم الاجتماع , المركز العلمي العراقي , بغداد </w:t>
      </w:r>
      <w:r>
        <w:rPr>
          <w:sz w:val="32"/>
          <w:szCs w:val="32"/>
          <w:rtl/>
          <w:lang w:bidi="ar-IQ"/>
        </w:rPr>
        <w:t>–</w:t>
      </w:r>
      <w:r>
        <w:rPr>
          <w:rFonts w:hint="cs"/>
          <w:sz w:val="32"/>
          <w:szCs w:val="32"/>
          <w:rtl/>
          <w:lang w:bidi="ar-IQ"/>
        </w:rPr>
        <w:t xml:space="preserve"> طبع في لبنان . 2011 </w:t>
      </w:r>
      <w:r>
        <w:rPr>
          <w:sz w:val="32"/>
          <w:szCs w:val="32"/>
          <w:rtl/>
          <w:lang w:bidi="ar-IQ"/>
        </w:rPr>
        <w:t>–</w:t>
      </w:r>
      <w:r>
        <w:rPr>
          <w:rFonts w:hint="cs"/>
          <w:sz w:val="32"/>
          <w:szCs w:val="32"/>
          <w:rtl/>
          <w:lang w:bidi="ar-IQ"/>
        </w:rPr>
        <w:t xml:space="preserve"> ص124 ط 1 .</w:t>
      </w:r>
    </w:p>
    <w:p w:rsidR="00DE7F5F" w:rsidRDefault="00DE7F5F" w:rsidP="00152C18">
      <w:pPr>
        <w:spacing w:after="0" w:line="240" w:lineRule="auto"/>
        <w:jc w:val="both"/>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اتجاهات جديدة في علم الاجتماع , </w:t>
      </w:r>
      <w:r w:rsidR="00152C18">
        <w:rPr>
          <w:rFonts w:hint="cs"/>
          <w:sz w:val="32"/>
          <w:szCs w:val="32"/>
          <w:rtl/>
          <w:lang w:bidi="ar-IQ"/>
        </w:rPr>
        <w:t>تحرير</w:t>
      </w:r>
      <w:r>
        <w:rPr>
          <w:rFonts w:hint="cs"/>
          <w:sz w:val="32"/>
          <w:szCs w:val="32"/>
          <w:rtl/>
          <w:lang w:bidi="ar-IQ"/>
        </w:rPr>
        <w:t xml:space="preserve"> ميشيل هارا </w:t>
      </w:r>
      <w:proofErr w:type="spellStart"/>
      <w:r>
        <w:rPr>
          <w:rFonts w:hint="cs"/>
          <w:sz w:val="32"/>
          <w:szCs w:val="32"/>
          <w:rtl/>
          <w:lang w:bidi="ar-IQ"/>
        </w:rPr>
        <w:t>لامبوس</w:t>
      </w:r>
      <w:proofErr w:type="spellEnd"/>
      <w:r>
        <w:rPr>
          <w:rFonts w:hint="cs"/>
          <w:sz w:val="32"/>
          <w:szCs w:val="32"/>
          <w:rtl/>
          <w:lang w:bidi="ar-IQ"/>
        </w:rPr>
        <w:t xml:space="preserve"> ترجمة د. </w:t>
      </w:r>
      <w:r w:rsidR="00F97785">
        <w:rPr>
          <w:rFonts w:hint="cs"/>
          <w:sz w:val="32"/>
          <w:szCs w:val="32"/>
          <w:rtl/>
          <w:lang w:bidi="ar-IQ"/>
        </w:rPr>
        <w:t>إ</w:t>
      </w:r>
      <w:r>
        <w:rPr>
          <w:rFonts w:hint="cs"/>
          <w:sz w:val="32"/>
          <w:szCs w:val="32"/>
          <w:rtl/>
          <w:lang w:bidi="ar-IQ"/>
        </w:rPr>
        <w:t xml:space="preserve">حسان محمد الحسن د . عبد المنعم الحسني </w:t>
      </w:r>
      <w:r>
        <w:rPr>
          <w:sz w:val="32"/>
          <w:szCs w:val="32"/>
          <w:rtl/>
          <w:lang w:bidi="ar-IQ"/>
        </w:rPr>
        <w:t>–</w:t>
      </w:r>
      <w:r>
        <w:rPr>
          <w:rFonts w:hint="cs"/>
          <w:sz w:val="32"/>
          <w:szCs w:val="32"/>
          <w:rtl/>
          <w:lang w:bidi="ar-IQ"/>
        </w:rPr>
        <w:t xml:space="preserve"> العراق </w:t>
      </w:r>
      <w:r>
        <w:rPr>
          <w:sz w:val="32"/>
          <w:szCs w:val="32"/>
          <w:rtl/>
          <w:lang w:bidi="ar-IQ"/>
        </w:rPr>
        <w:t>–</w:t>
      </w:r>
      <w:r>
        <w:rPr>
          <w:rFonts w:hint="cs"/>
          <w:sz w:val="32"/>
          <w:szCs w:val="32"/>
          <w:rtl/>
          <w:lang w:bidi="ar-IQ"/>
        </w:rPr>
        <w:t xml:space="preserve"> بغداد </w:t>
      </w:r>
      <w:r>
        <w:rPr>
          <w:sz w:val="32"/>
          <w:szCs w:val="32"/>
          <w:rtl/>
          <w:lang w:bidi="ar-IQ"/>
        </w:rPr>
        <w:t>–</w:t>
      </w:r>
      <w:r>
        <w:rPr>
          <w:rFonts w:hint="cs"/>
          <w:sz w:val="32"/>
          <w:szCs w:val="32"/>
          <w:rtl/>
          <w:lang w:bidi="ar-IQ"/>
        </w:rPr>
        <w:t xml:space="preserve"> بيت الحكمة </w:t>
      </w:r>
      <w:r>
        <w:rPr>
          <w:sz w:val="32"/>
          <w:szCs w:val="32"/>
          <w:rtl/>
          <w:lang w:bidi="ar-IQ"/>
        </w:rPr>
        <w:t>–</w:t>
      </w:r>
      <w:r>
        <w:rPr>
          <w:rFonts w:hint="cs"/>
          <w:sz w:val="32"/>
          <w:szCs w:val="32"/>
          <w:rtl/>
          <w:lang w:bidi="ar-IQ"/>
        </w:rPr>
        <w:t xml:space="preserve"> 2001 </w:t>
      </w:r>
      <w:r>
        <w:rPr>
          <w:sz w:val="32"/>
          <w:szCs w:val="32"/>
          <w:rtl/>
          <w:lang w:bidi="ar-IQ"/>
        </w:rPr>
        <w:t>–</w:t>
      </w:r>
      <w:r>
        <w:rPr>
          <w:rFonts w:hint="cs"/>
          <w:sz w:val="32"/>
          <w:szCs w:val="32"/>
          <w:rtl/>
          <w:lang w:bidi="ar-IQ"/>
        </w:rPr>
        <w:t xml:space="preserve"> ط</w:t>
      </w:r>
      <w:r w:rsidR="00152C18">
        <w:rPr>
          <w:rFonts w:hint="cs"/>
          <w:sz w:val="32"/>
          <w:szCs w:val="32"/>
          <w:rtl/>
          <w:lang w:bidi="ar-IQ"/>
        </w:rPr>
        <w:t>1</w:t>
      </w:r>
      <w:r>
        <w:rPr>
          <w:rFonts w:hint="cs"/>
          <w:sz w:val="32"/>
          <w:szCs w:val="32"/>
          <w:rtl/>
          <w:lang w:bidi="ar-IQ"/>
        </w:rPr>
        <w:t xml:space="preserve"> </w:t>
      </w:r>
      <w:r>
        <w:rPr>
          <w:sz w:val="32"/>
          <w:szCs w:val="32"/>
          <w:rtl/>
          <w:lang w:bidi="ar-IQ"/>
        </w:rPr>
        <w:t>–</w:t>
      </w:r>
      <w:r>
        <w:rPr>
          <w:rFonts w:hint="cs"/>
          <w:sz w:val="32"/>
          <w:szCs w:val="32"/>
          <w:rtl/>
          <w:lang w:bidi="ar-IQ"/>
        </w:rPr>
        <w:t xml:space="preserve"> ص275 .</w:t>
      </w:r>
    </w:p>
    <w:p w:rsidR="00F01AF6" w:rsidRPr="00F01AF6" w:rsidRDefault="00DE7F5F" w:rsidP="00152C18">
      <w:pPr>
        <w:spacing w:after="0" w:line="240" w:lineRule="auto"/>
        <w:jc w:val="right"/>
        <w:rPr>
          <w:sz w:val="32"/>
          <w:szCs w:val="32"/>
          <w:lang w:bidi="ar-IQ"/>
        </w:rPr>
      </w:pPr>
      <w:r>
        <w:rPr>
          <w:sz w:val="32"/>
          <w:szCs w:val="32"/>
          <w:lang w:bidi="ar-IQ"/>
        </w:rPr>
        <w:t>3- Http://www.isesco.ovg.ma/avabe/publication /</w:t>
      </w:r>
      <w:proofErr w:type="spellStart"/>
      <w:r>
        <w:rPr>
          <w:sz w:val="32"/>
          <w:szCs w:val="32"/>
          <w:lang w:bidi="ar-IQ"/>
        </w:rPr>
        <w:t>taaliminath</w:t>
      </w:r>
      <w:proofErr w:type="spellEnd"/>
      <w:r>
        <w:rPr>
          <w:sz w:val="32"/>
          <w:szCs w:val="32"/>
          <w:lang w:bidi="ar-IQ"/>
        </w:rPr>
        <w:t>/p5php</w:t>
      </w:r>
      <w:r>
        <w:rPr>
          <w:rFonts w:hint="cs"/>
          <w:sz w:val="32"/>
          <w:szCs w:val="32"/>
          <w:rtl/>
          <w:lang w:bidi="ar-IQ"/>
        </w:rPr>
        <w:t xml:space="preserve">  </w:t>
      </w:r>
      <w:r w:rsidR="00974FC9">
        <w:rPr>
          <w:rFonts w:hint="cs"/>
          <w:sz w:val="32"/>
          <w:szCs w:val="32"/>
          <w:rtl/>
          <w:lang w:bidi="ar-IQ"/>
        </w:rPr>
        <w:t xml:space="preserve">   </w:t>
      </w:r>
      <w:r w:rsidR="003B745E">
        <w:rPr>
          <w:rFonts w:hint="cs"/>
          <w:sz w:val="32"/>
          <w:szCs w:val="32"/>
          <w:rtl/>
          <w:lang w:bidi="ar-IQ"/>
        </w:rPr>
        <w:t xml:space="preserve"> </w:t>
      </w:r>
      <w:r w:rsidR="00C12CF7">
        <w:rPr>
          <w:rFonts w:hint="cs"/>
          <w:sz w:val="32"/>
          <w:szCs w:val="32"/>
          <w:rtl/>
          <w:lang w:bidi="ar-IQ"/>
        </w:rPr>
        <w:t xml:space="preserve"> </w:t>
      </w:r>
    </w:p>
    <w:sectPr w:rsidR="00F01AF6" w:rsidRPr="00F01AF6" w:rsidSect="007527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F6"/>
    <w:rsid w:val="00152C18"/>
    <w:rsid w:val="003B745E"/>
    <w:rsid w:val="005E23A9"/>
    <w:rsid w:val="00722EAB"/>
    <w:rsid w:val="0075272E"/>
    <w:rsid w:val="00781F02"/>
    <w:rsid w:val="00974FC9"/>
    <w:rsid w:val="00C12CF7"/>
    <w:rsid w:val="00DE7F5F"/>
    <w:rsid w:val="00F01AF6"/>
    <w:rsid w:val="00F97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7F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7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540</Words>
  <Characters>3083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www</cp:lastModifiedBy>
  <cp:revision>6</cp:revision>
  <dcterms:created xsi:type="dcterms:W3CDTF">2016-10-18T15:40:00Z</dcterms:created>
  <dcterms:modified xsi:type="dcterms:W3CDTF">2016-10-19T06:54:00Z</dcterms:modified>
</cp:coreProperties>
</file>